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A04" w:rsidRPr="00CE3F6C" w:rsidRDefault="00D90A04" w:rsidP="00D90A04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D90A04" w:rsidRPr="00CE3F6C" w:rsidRDefault="00E270D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</w:t>
      </w:r>
      <w:r w:rsidR="00B9174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ятдесят</w:t>
      </w:r>
      <w:r w:rsidR="007137A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44364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сьома</w:t>
      </w:r>
      <w:r w:rsidR="0063671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сесія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0A04" w:rsidRPr="00CE3F6C" w:rsidRDefault="0029051A" w:rsidP="00D90A04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 Р О Є К Т  </w:t>
      </w:r>
      <w:bookmarkStart w:id="0" w:name="_GoBack"/>
      <w:bookmarkEnd w:id="0"/>
      <w:r w:rsidR="00D90A04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 І Ш Е Н Н Я</w:t>
      </w:r>
    </w:p>
    <w:p w:rsidR="00D90A04" w:rsidRPr="00CE3F6C" w:rsidRDefault="00D90A04" w:rsidP="00D90A04">
      <w:pPr>
        <w:tabs>
          <w:tab w:val="left" w:pos="4320"/>
        </w:tabs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90A04" w:rsidRPr="00CE3F6C" w:rsidRDefault="00D44364" w:rsidP="00D90A04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59285B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72196F">
        <w:rPr>
          <w:rFonts w:ascii="Times New Roman" w:eastAsia="Times New Roman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</w:t>
      </w:r>
      <w:r w:rsidR="00E270D4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D90A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="0059285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DC074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63671C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7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6074B6" w:rsidRPr="00714FC6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D90A04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D90A04" w:rsidRDefault="00D90A04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DC0743" w:rsidRDefault="00DC0743" w:rsidP="00D90A04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6D773D" w:rsidRPr="006074B6" w:rsidRDefault="00DC0743" w:rsidP="00DC0743">
      <w:pPr>
        <w:pStyle w:val="40"/>
        <w:shd w:val="clear" w:color="auto" w:fill="auto"/>
        <w:spacing w:after="304"/>
        <w:ind w:right="5820"/>
        <w:jc w:val="both"/>
      </w:pPr>
      <w:r>
        <w:t xml:space="preserve">Про внесення змін до </w:t>
      </w:r>
      <w:r w:rsidR="005C49D6">
        <w:t>діюч</w:t>
      </w:r>
      <w:r w:rsidR="003F1868">
        <w:t>ого</w:t>
      </w:r>
      <w:r w:rsidR="005C49D6">
        <w:t xml:space="preserve"> </w:t>
      </w:r>
      <w:r>
        <w:t>договор</w:t>
      </w:r>
      <w:r w:rsidR="003F1868">
        <w:t>у</w:t>
      </w:r>
      <w:r>
        <w:t xml:space="preserve"> оренди землі </w:t>
      </w:r>
      <w:r w:rsidR="00D44364">
        <w:t xml:space="preserve">від </w:t>
      </w:r>
      <w:r w:rsidR="003F1868">
        <w:t>23.10.2007</w:t>
      </w:r>
      <w:r w:rsidR="00D44364">
        <w:t xml:space="preserve"> року </w:t>
      </w:r>
    </w:p>
    <w:p w:rsidR="006D773D" w:rsidRDefault="005A4DCF" w:rsidP="00DC0743">
      <w:pPr>
        <w:pStyle w:val="20"/>
        <w:shd w:val="clear" w:color="auto" w:fill="auto"/>
        <w:spacing w:before="0" w:after="330" w:line="317" w:lineRule="exact"/>
        <w:ind w:right="93" w:firstLine="567"/>
      </w:pPr>
      <w:r>
        <w:t>Відповідно до пункту 34 статті 26 Закону України «Про місцеве самовряд</w:t>
      </w:r>
      <w:r w:rsidR="00D90A04">
        <w:t>ування в Україні», статей 16, 30</w:t>
      </w:r>
      <w:r>
        <w:t xml:space="preserve"> Закону України «Про оренду землі», статей 12, 93, 122 Земельного кодексу України, Закону України «Про державну реєстрацію речових прав на нерухоме майно та їх обтяжень», розглянувши заяв</w:t>
      </w:r>
      <w:r w:rsidR="009272EB">
        <w:t>и</w:t>
      </w:r>
      <w:r>
        <w:t xml:space="preserve"> </w:t>
      </w:r>
      <w:r w:rsidR="00B93601">
        <w:t xml:space="preserve"> </w:t>
      </w:r>
      <w:r w:rsidR="005C49D6">
        <w:t xml:space="preserve"> </w:t>
      </w:r>
      <w:r w:rsidR="009272EB">
        <w:t xml:space="preserve">директора </w:t>
      </w:r>
      <w:r w:rsidR="003F1868">
        <w:t>ПСП</w:t>
      </w:r>
      <w:r w:rsidR="009272EB">
        <w:t xml:space="preserve"> «</w:t>
      </w:r>
      <w:r w:rsidR="003F1868">
        <w:t>Галина</w:t>
      </w:r>
      <w:r w:rsidR="009272EB">
        <w:t>»</w:t>
      </w:r>
      <w:r w:rsidRPr="00D90A04">
        <w:rPr>
          <w:lang w:eastAsia="ru-RU" w:bidi="ru-RU"/>
        </w:rPr>
        <w:t xml:space="preserve">, </w:t>
      </w:r>
      <w:r>
        <w:t>Іркліївська сільська рада</w:t>
      </w:r>
    </w:p>
    <w:p w:rsidR="006D773D" w:rsidRDefault="005A4DCF" w:rsidP="0072196F">
      <w:pPr>
        <w:pStyle w:val="20"/>
        <w:shd w:val="clear" w:color="auto" w:fill="auto"/>
        <w:spacing w:before="0" w:after="240" w:line="280" w:lineRule="exact"/>
        <w:ind w:right="93" w:firstLine="0"/>
        <w:jc w:val="center"/>
      </w:pPr>
      <w:r>
        <w:t>ВИРІШИЛА:</w:t>
      </w:r>
    </w:p>
    <w:p w:rsidR="006D773D" w:rsidRPr="00786776" w:rsidRDefault="005A4DCF" w:rsidP="0089462A">
      <w:pPr>
        <w:pStyle w:val="20"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317" w:lineRule="exact"/>
        <w:ind w:left="0" w:right="93" w:firstLine="567"/>
        <w:rPr>
          <w:color w:val="auto"/>
        </w:rPr>
      </w:pPr>
      <w:r>
        <w:t>Внести зміни до договору ор</w:t>
      </w:r>
      <w:r w:rsidR="004A6CC0">
        <w:t xml:space="preserve">енди землі (далі-Договір) від </w:t>
      </w:r>
      <w:r w:rsidR="003F1868">
        <w:t>23.10.2007</w:t>
      </w:r>
      <w:r w:rsidR="00A66B37">
        <w:t xml:space="preserve"> року,</w:t>
      </w:r>
      <w:r w:rsidR="004A6CC0">
        <w:t xml:space="preserve"> </w:t>
      </w:r>
      <w:r w:rsidR="00C01C0E" w:rsidRPr="00786776">
        <w:rPr>
          <w:color w:val="auto"/>
        </w:rPr>
        <w:t xml:space="preserve">укладеного між </w:t>
      </w:r>
      <w:r w:rsidR="003F1868">
        <w:rPr>
          <w:color w:val="auto"/>
        </w:rPr>
        <w:t xml:space="preserve">Чорнобаївською районною державною адміністрацією </w:t>
      </w:r>
      <w:r w:rsidR="006074B6">
        <w:rPr>
          <w:color w:val="auto"/>
        </w:rPr>
        <w:t>та</w:t>
      </w:r>
      <w:r w:rsidR="0089462A">
        <w:rPr>
          <w:color w:val="auto"/>
        </w:rPr>
        <w:t xml:space="preserve"> </w:t>
      </w:r>
      <w:r w:rsidR="003F1868">
        <w:rPr>
          <w:color w:val="auto"/>
        </w:rPr>
        <w:t xml:space="preserve">приватним сільськогосподарським підприємством «Галина» </w:t>
      </w:r>
      <w:r w:rsidR="00A51F9B" w:rsidRPr="0009628C">
        <w:rPr>
          <w:color w:val="auto"/>
          <w:lang w:eastAsia="ru-RU" w:bidi="ru-RU"/>
        </w:rPr>
        <w:t xml:space="preserve">зареєстрованого </w:t>
      </w:r>
      <w:r w:rsidR="003F1868" w:rsidRPr="0009628C">
        <w:rPr>
          <w:color w:val="auto"/>
          <w:lang w:eastAsia="ru-RU" w:bidi="ru-RU"/>
        </w:rPr>
        <w:t>у Чорнобаївському районному відділі Черкаської регіональної філії ДП «Центр ДЗК» про що у Державному реєстрі земель вчинено запис від 23.10.2007р. №040779700153</w:t>
      </w:r>
      <w:r w:rsidRPr="0009628C">
        <w:rPr>
          <w:color w:val="auto"/>
          <w:lang w:eastAsia="ru-RU" w:bidi="ru-RU"/>
        </w:rPr>
        <w:t>,</w:t>
      </w:r>
      <w:r w:rsidRPr="005B044F">
        <w:rPr>
          <w:color w:val="auto"/>
          <w:lang w:eastAsia="ru-RU" w:bidi="ru-RU"/>
        </w:rPr>
        <w:t xml:space="preserve"> </w:t>
      </w:r>
      <w:r w:rsidR="0059285B">
        <w:rPr>
          <w:color w:val="auto"/>
        </w:rPr>
        <w:t>шляхом укладання Д</w:t>
      </w:r>
      <w:r w:rsidRPr="00786776">
        <w:rPr>
          <w:color w:val="auto"/>
        </w:rPr>
        <w:t>одаткової угоди про внесення змін до Договору.</w:t>
      </w:r>
    </w:p>
    <w:p w:rsidR="006D773D" w:rsidRDefault="005A4DCF" w:rsidP="003F1868">
      <w:pPr>
        <w:pStyle w:val="20"/>
        <w:numPr>
          <w:ilvl w:val="1"/>
          <w:numId w:val="3"/>
        </w:numPr>
        <w:shd w:val="clear" w:color="auto" w:fill="auto"/>
        <w:spacing w:before="0" w:line="278" w:lineRule="exact"/>
        <w:ind w:left="0" w:firstLine="600"/>
        <w:rPr>
          <w:color w:val="auto"/>
        </w:rPr>
      </w:pPr>
      <w:r w:rsidRPr="00E270D4">
        <w:rPr>
          <w:color w:val="auto"/>
        </w:rPr>
        <w:t>Внести</w:t>
      </w:r>
      <w:r w:rsidR="0089462A">
        <w:rPr>
          <w:color w:val="auto"/>
        </w:rPr>
        <w:t xml:space="preserve"> зміни до </w:t>
      </w:r>
      <w:r w:rsidR="003F1868">
        <w:rPr>
          <w:color w:val="auto"/>
        </w:rPr>
        <w:t xml:space="preserve">преамбули, </w:t>
      </w:r>
      <w:r w:rsidR="0018327F">
        <w:rPr>
          <w:color w:val="auto"/>
        </w:rPr>
        <w:t>пункт</w:t>
      </w:r>
      <w:r w:rsidR="003F1868">
        <w:rPr>
          <w:color w:val="auto"/>
        </w:rPr>
        <w:t>ів 2, 5, 8, 9</w:t>
      </w:r>
      <w:r w:rsidR="00CD1A2D">
        <w:rPr>
          <w:color w:val="auto"/>
        </w:rPr>
        <w:t xml:space="preserve"> </w:t>
      </w:r>
      <w:r w:rsidR="00AE1172">
        <w:rPr>
          <w:color w:val="auto"/>
        </w:rPr>
        <w:t>Д</w:t>
      </w:r>
      <w:r w:rsidRPr="00E270D4">
        <w:rPr>
          <w:color w:val="auto"/>
        </w:rPr>
        <w:t xml:space="preserve">оговору та викласти </w:t>
      </w:r>
      <w:r w:rsidR="003F1868">
        <w:rPr>
          <w:color w:val="auto"/>
        </w:rPr>
        <w:t xml:space="preserve">їх </w:t>
      </w:r>
      <w:r w:rsidRPr="00E270D4">
        <w:rPr>
          <w:color w:val="auto"/>
        </w:rPr>
        <w:t>в наступній редакції:</w:t>
      </w:r>
    </w:p>
    <w:p w:rsidR="003F1868" w:rsidRDefault="003F1868" w:rsidP="003F1868">
      <w:pPr>
        <w:pStyle w:val="20"/>
        <w:shd w:val="clear" w:color="auto" w:fill="auto"/>
        <w:spacing w:before="0" w:line="278" w:lineRule="exact"/>
        <w:ind w:left="600" w:firstLine="0"/>
        <w:rPr>
          <w:color w:val="auto"/>
        </w:rPr>
      </w:pPr>
      <w:r>
        <w:rPr>
          <w:color w:val="auto"/>
        </w:rPr>
        <w:t>Преамбулу договору викласти в наступній редакції:</w:t>
      </w:r>
    </w:p>
    <w:p w:rsidR="003F1868" w:rsidRDefault="003F1868" w:rsidP="006D4250">
      <w:pPr>
        <w:pStyle w:val="20"/>
        <w:shd w:val="clear" w:color="auto" w:fill="auto"/>
        <w:spacing w:before="0" w:line="278" w:lineRule="exact"/>
        <w:ind w:firstLine="567"/>
        <w:rPr>
          <w:color w:val="auto"/>
        </w:rPr>
      </w:pPr>
      <w:r>
        <w:rPr>
          <w:color w:val="auto"/>
        </w:rPr>
        <w:t xml:space="preserve">«Орендодавець Іркліївська сільська рада в особі сільського голови Писаренка Анатолія Миколайовича з одного боку, та орендар приватне сільськогосподарське підприємство «Галина» в особі директора </w:t>
      </w:r>
      <w:r w:rsidR="006D4250">
        <w:rPr>
          <w:color w:val="auto"/>
        </w:rPr>
        <w:t>Костенка Василя Миколайовича</w:t>
      </w:r>
      <w:r>
        <w:rPr>
          <w:color w:val="auto"/>
        </w:rPr>
        <w:t>»</w:t>
      </w:r>
      <w:r w:rsidR="006D4250">
        <w:rPr>
          <w:color w:val="auto"/>
        </w:rPr>
        <w:t>.</w:t>
      </w:r>
    </w:p>
    <w:p w:rsidR="00CD1A2D" w:rsidRDefault="00CD1A2D" w:rsidP="006D4250">
      <w:pPr>
        <w:pStyle w:val="20"/>
        <w:shd w:val="clear" w:color="auto" w:fill="auto"/>
        <w:spacing w:before="0" w:line="280" w:lineRule="exact"/>
        <w:ind w:firstLine="567"/>
      </w:pPr>
      <w:r w:rsidRPr="00E270D4">
        <w:rPr>
          <w:color w:val="auto"/>
        </w:rPr>
        <w:t xml:space="preserve">Пункт </w:t>
      </w:r>
      <w:r w:rsidR="006D4250">
        <w:rPr>
          <w:color w:val="auto"/>
        </w:rPr>
        <w:t>2</w:t>
      </w:r>
      <w:r w:rsidR="00AE1172">
        <w:rPr>
          <w:color w:val="auto"/>
        </w:rPr>
        <w:t xml:space="preserve"> </w:t>
      </w:r>
      <w:r w:rsidR="006D4250">
        <w:rPr>
          <w:color w:val="auto"/>
        </w:rPr>
        <w:t>д</w:t>
      </w:r>
      <w:r w:rsidR="00AE1172">
        <w:rPr>
          <w:color w:val="auto"/>
        </w:rPr>
        <w:t>оговору викласти в наступній редакції</w:t>
      </w:r>
      <w:r>
        <w:t>:</w:t>
      </w:r>
    </w:p>
    <w:p w:rsidR="006D4250" w:rsidRDefault="0059285B" w:rsidP="006D4250">
      <w:pPr>
        <w:pStyle w:val="20"/>
        <w:shd w:val="clear" w:color="auto" w:fill="auto"/>
        <w:spacing w:before="0" w:line="280" w:lineRule="exact"/>
        <w:ind w:firstLine="567"/>
      </w:pPr>
      <w:r>
        <w:t>«</w:t>
      </w:r>
      <w:r w:rsidR="006D4250">
        <w:t>В оренду передаються земельні ділянки загальною площею 14,5759 га, а саме:</w:t>
      </w:r>
    </w:p>
    <w:p w:rsidR="006D4250" w:rsidRPr="006D4250" w:rsidRDefault="006D4250" w:rsidP="006D4250">
      <w:pPr>
        <w:pStyle w:val="20"/>
        <w:numPr>
          <w:ilvl w:val="0"/>
          <w:numId w:val="10"/>
        </w:numPr>
        <w:shd w:val="clear" w:color="auto" w:fill="auto"/>
        <w:spacing w:before="0" w:line="280" w:lineRule="exact"/>
        <w:rPr>
          <w:sz w:val="22"/>
          <w:szCs w:val="22"/>
        </w:rPr>
      </w:pPr>
      <w:r w:rsidRPr="006D4250">
        <w:rPr>
          <w:sz w:val="22"/>
          <w:szCs w:val="22"/>
        </w:rPr>
        <w:t>кадастровий номер земельною ділянки 7125183200:02:000:3601 – площею 10,3600 га;</w:t>
      </w:r>
    </w:p>
    <w:p w:rsidR="006D4250" w:rsidRPr="006D4250" w:rsidRDefault="006D4250" w:rsidP="006D4250">
      <w:pPr>
        <w:pStyle w:val="20"/>
        <w:numPr>
          <w:ilvl w:val="0"/>
          <w:numId w:val="10"/>
        </w:numPr>
        <w:shd w:val="clear" w:color="auto" w:fill="auto"/>
        <w:spacing w:before="0" w:line="280" w:lineRule="exact"/>
        <w:rPr>
          <w:sz w:val="22"/>
          <w:szCs w:val="22"/>
        </w:rPr>
      </w:pPr>
      <w:r w:rsidRPr="006D4250">
        <w:rPr>
          <w:sz w:val="22"/>
          <w:szCs w:val="22"/>
        </w:rPr>
        <w:t>кадастровий номер земельною ділянки 7125183200:02:000:6042 – площею 2,8932 га;</w:t>
      </w:r>
    </w:p>
    <w:p w:rsidR="00CD1A2D" w:rsidRPr="006D4250" w:rsidRDefault="006D4250" w:rsidP="006D4250">
      <w:pPr>
        <w:pStyle w:val="20"/>
        <w:numPr>
          <w:ilvl w:val="0"/>
          <w:numId w:val="10"/>
        </w:numPr>
        <w:shd w:val="clear" w:color="auto" w:fill="auto"/>
        <w:spacing w:before="0" w:line="280" w:lineRule="exact"/>
        <w:rPr>
          <w:sz w:val="22"/>
          <w:szCs w:val="22"/>
        </w:rPr>
      </w:pPr>
      <w:r w:rsidRPr="006D4250">
        <w:rPr>
          <w:sz w:val="22"/>
          <w:szCs w:val="22"/>
        </w:rPr>
        <w:t>кадастровий номер земельною ділянки 7125183200:02:000:6043 – площею 1,3227 га</w:t>
      </w:r>
      <w:r w:rsidR="00CD1A2D" w:rsidRPr="006D4250">
        <w:rPr>
          <w:sz w:val="22"/>
          <w:szCs w:val="22"/>
        </w:rPr>
        <w:t>»</w:t>
      </w:r>
      <w:r w:rsidR="00AE1172" w:rsidRPr="006D4250">
        <w:rPr>
          <w:sz w:val="22"/>
          <w:szCs w:val="22"/>
        </w:rPr>
        <w:t>.</w:t>
      </w:r>
    </w:p>
    <w:p w:rsidR="00A66B37" w:rsidRDefault="006D4250" w:rsidP="006D4250">
      <w:pPr>
        <w:pStyle w:val="20"/>
        <w:shd w:val="clear" w:color="auto" w:fill="auto"/>
        <w:spacing w:before="0" w:line="280" w:lineRule="exact"/>
        <w:ind w:firstLine="567"/>
      </w:pPr>
      <w:r>
        <w:t xml:space="preserve">Пункт 5 договору викласти в наступній редакції: </w:t>
      </w:r>
    </w:p>
    <w:p w:rsidR="006D4250" w:rsidRDefault="006D4250" w:rsidP="006D4250">
      <w:pPr>
        <w:pStyle w:val="20"/>
        <w:shd w:val="clear" w:color="auto" w:fill="auto"/>
        <w:spacing w:before="0" w:line="280" w:lineRule="exact"/>
        <w:ind w:firstLine="567"/>
      </w:pPr>
      <w:r>
        <w:t xml:space="preserve">«Нормативна грошова оцінка земельних ділянок згідно Витягів  із технічної </w:t>
      </w:r>
      <w:r>
        <w:lastRenderedPageBreak/>
        <w:t>документації з нормативної грошової оцінки земельних ділянок станом на ______________ становить ____________(___________________ грн. ___коп.)»</w:t>
      </w:r>
    </w:p>
    <w:p w:rsidR="00A66B37" w:rsidRDefault="006D4250" w:rsidP="0009628C">
      <w:pPr>
        <w:pStyle w:val="20"/>
        <w:shd w:val="clear" w:color="auto" w:fill="auto"/>
        <w:spacing w:before="0" w:line="280" w:lineRule="exact"/>
        <w:ind w:firstLine="567"/>
      </w:pPr>
      <w:r>
        <w:t>Пункт 8 догов</w:t>
      </w:r>
      <w:r w:rsidR="0009628C">
        <w:t>о</w:t>
      </w:r>
      <w:r>
        <w:t xml:space="preserve">ру викласти в наступній редакції: </w:t>
      </w:r>
    </w:p>
    <w:p w:rsidR="006D4250" w:rsidRDefault="006D4250" w:rsidP="0009628C">
      <w:pPr>
        <w:pStyle w:val="20"/>
        <w:shd w:val="clear" w:color="auto" w:fill="auto"/>
        <w:spacing w:before="0" w:line="280" w:lineRule="exact"/>
        <w:ind w:firstLine="567"/>
      </w:pPr>
      <w:r>
        <w:t>«</w:t>
      </w:r>
      <w:r w:rsidR="0009628C">
        <w:t>Договір укладено терміном на 50 (п</w:t>
      </w:r>
      <w:r w:rsidR="0009628C" w:rsidRPr="0009628C">
        <w:rPr>
          <w:lang w:val="ru-RU"/>
        </w:rPr>
        <w:t>’</w:t>
      </w:r>
      <w:r w:rsidR="0009628C">
        <w:t>ятдесят) років</w:t>
      </w:r>
      <w:r w:rsidR="0009628C" w:rsidRPr="0009628C">
        <w:rPr>
          <w:lang w:val="ru-RU"/>
        </w:rPr>
        <w:t xml:space="preserve"> </w:t>
      </w:r>
      <w:r w:rsidR="0009628C">
        <w:t>та діє до 23.10.2057 року</w:t>
      </w:r>
      <w:r>
        <w:t>»</w:t>
      </w:r>
      <w:r w:rsidR="0009628C">
        <w:t>.</w:t>
      </w:r>
    </w:p>
    <w:p w:rsidR="0009628C" w:rsidRDefault="0009628C" w:rsidP="0009628C">
      <w:pPr>
        <w:pStyle w:val="20"/>
        <w:shd w:val="clear" w:color="auto" w:fill="auto"/>
        <w:spacing w:before="0" w:line="280" w:lineRule="exact"/>
        <w:ind w:firstLine="567"/>
      </w:pPr>
      <w:r>
        <w:t xml:space="preserve">Пункт 9 договору викласти в наступній редакції: </w:t>
      </w:r>
    </w:p>
    <w:p w:rsidR="0009628C" w:rsidRDefault="0009628C" w:rsidP="0009628C">
      <w:pPr>
        <w:pStyle w:val="20"/>
        <w:shd w:val="clear" w:color="auto" w:fill="auto"/>
        <w:spacing w:before="0" w:line="280" w:lineRule="exact"/>
        <w:ind w:firstLine="567"/>
      </w:pPr>
      <w:r>
        <w:t xml:space="preserve">«Орендна плата вноситься орендарем у грошовій формі в розмірі ________ (________________грн. __ коп.), що становить 12 % від нормативної грошової оцінки земельних ділянок». </w:t>
      </w:r>
    </w:p>
    <w:p w:rsidR="00A66B37" w:rsidRDefault="00443AB4" w:rsidP="00443AB4">
      <w:pPr>
        <w:pStyle w:val="20"/>
        <w:shd w:val="clear" w:color="auto" w:fill="auto"/>
        <w:spacing w:before="0" w:line="280" w:lineRule="exact"/>
        <w:ind w:firstLine="567"/>
      </w:pPr>
      <w:r>
        <w:t>2</w:t>
      </w:r>
      <w:r w:rsidR="00A66B37">
        <w:t xml:space="preserve">. </w:t>
      </w:r>
      <w:r w:rsidR="005A4DCF">
        <w:t>Доручити сільському голові Писаренку А. М</w:t>
      </w:r>
      <w:r w:rsidR="007F5D7D" w:rsidRPr="007F5D7D">
        <w:t>.</w:t>
      </w:r>
      <w:r w:rsidR="005A4DCF">
        <w:t>, в установленому порядку, відповідно до законодавства, забезпечити укладення від імені Іркліївської сільської ради додатков</w:t>
      </w:r>
      <w:r w:rsidR="0013531E">
        <w:t>их</w:t>
      </w:r>
      <w:r w:rsidR="00DC0743">
        <w:t xml:space="preserve"> угод до Договор</w:t>
      </w:r>
      <w:r w:rsidR="0013531E">
        <w:t>ів оренди землі</w:t>
      </w:r>
      <w:r w:rsidR="00DC0743">
        <w:t xml:space="preserve"> згідно даним</w:t>
      </w:r>
      <w:r w:rsidR="005A4DCF">
        <w:t xml:space="preserve"> рішення</w:t>
      </w:r>
      <w:r w:rsidR="00DC0743">
        <w:t>м</w:t>
      </w:r>
      <w:r w:rsidR="005A4DCF">
        <w:t>.</w:t>
      </w:r>
    </w:p>
    <w:p w:rsidR="00A66B37" w:rsidRDefault="00AA50BF" w:rsidP="00DC0743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/>
        <w:ind w:firstLine="0"/>
      </w:pPr>
      <w:r>
        <w:t xml:space="preserve">         </w:t>
      </w:r>
      <w:r w:rsidR="00443AB4">
        <w:t>3</w:t>
      </w:r>
      <w:r w:rsidR="00D90A04">
        <w:t>.</w:t>
      </w:r>
      <w:r w:rsidR="0013531E">
        <w:t xml:space="preserve"> </w:t>
      </w:r>
      <w:r w:rsidR="005A4DCF">
        <w:t>Орендареві</w:t>
      </w:r>
      <w:r w:rsidR="00DC0743">
        <w:t xml:space="preserve"> </w:t>
      </w:r>
      <w:r w:rsidR="00443AB4">
        <w:t>ПСП</w:t>
      </w:r>
      <w:r w:rsidR="00A66B37">
        <w:t xml:space="preserve"> «</w:t>
      </w:r>
      <w:r w:rsidR="00443AB4">
        <w:t>Галина</w:t>
      </w:r>
      <w:r w:rsidR="00A66B37">
        <w:t xml:space="preserve">» в особі директора </w:t>
      </w:r>
      <w:r w:rsidR="00443AB4">
        <w:t>Костенка Василя Миколайовича</w:t>
      </w:r>
      <w:r w:rsidR="00A66B37">
        <w:t xml:space="preserve"> </w:t>
      </w:r>
      <w:r w:rsidR="005A4DCF">
        <w:t>забезпечити використання земельн</w:t>
      </w:r>
      <w:r w:rsidR="00B93601">
        <w:t>их</w:t>
      </w:r>
      <w:r w:rsidR="005A4DCF">
        <w:t xml:space="preserve"> ділян</w:t>
      </w:r>
      <w:r w:rsidR="00B93601">
        <w:t>о</w:t>
      </w:r>
      <w:r w:rsidR="005A4DCF">
        <w:t>к відповідно до ї</w:t>
      </w:r>
      <w:r w:rsidR="00B93601">
        <w:t>х</w:t>
      </w:r>
      <w:r w:rsidR="005A4DCF">
        <w:t xml:space="preserve"> цільового призначення та умов Договор</w:t>
      </w:r>
      <w:r w:rsidR="00B93601">
        <w:t>ів оренди землі</w:t>
      </w:r>
      <w:r w:rsidR="005A4DCF">
        <w:t>.</w:t>
      </w:r>
    </w:p>
    <w:p w:rsidR="00A66B37" w:rsidRDefault="00443AB4" w:rsidP="00443AB4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>4</w:t>
      </w:r>
      <w:r w:rsidR="00D90A04">
        <w:t>.</w:t>
      </w:r>
      <w:r w:rsidR="005A4DCF">
        <w:t xml:space="preserve"> Орендареві</w:t>
      </w:r>
      <w:r w:rsidRPr="00443AB4">
        <w:t xml:space="preserve"> </w:t>
      </w:r>
      <w:r>
        <w:t>ПСП «Галина» в особі директора Костенка Василя Миколайовича</w:t>
      </w:r>
      <w:r w:rsidR="00A66B37">
        <w:t xml:space="preserve">, </w:t>
      </w:r>
      <w:r w:rsidR="005A4DCF">
        <w:t>відповідно здійснити державну реєстрацію додатков</w:t>
      </w:r>
      <w:r w:rsidR="00B93601">
        <w:t>их</w:t>
      </w:r>
      <w:r w:rsidR="005A4DCF">
        <w:t xml:space="preserve"> угод про внесення змін до договор</w:t>
      </w:r>
      <w:r w:rsidR="00B93601">
        <w:t>ів</w:t>
      </w:r>
      <w:r w:rsidR="005A4DCF">
        <w:t xml:space="preserve"> оренди землі відповідно до Закону України «Про державну реєстрацію речових прав на нерухоме майно та їх обтяжень».</w:t>
      </w:r>
    </w:p>
    <w:p w:rsidR="006D773D" w:rsidRDefault="00443AB4" w:rsidP="00AA50BF">
      <w:pPr>
        <w:pStyle w:val="20"/>
        <w:shd w:val="clear" w:color="auto" w:fill="auto"/>
        <w:tabs>
          <w:tab w:val="left" w:pos="4013"/>
          <w:tab w:val="left" w:pos="7493"/>
          <w:tab w:val="left" w:pos="9197"/>
          <w:tab w:val="left" w:pos="9811"/>
        </w:tabs>
        <w:spacing w:before="0" w:line="312" w:lineRule="exact"/>
        <w:ind w:firstLine="567"/>
      </w:pPr>
      <w:r>
        <w:t>5</w:t>
      </w:r>
      <w:r w:rsidR="00AA50BF">
        <w:t xml:space="preserve">. </w:t>
      </w:r>
      <w:r w:rsidR="005A4DCF"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</w:t>
      </w:r>
      <w:r w:rsidR="00DC0743">
        <w:t xml:space="preserve"> </w:t>
      </w:r>
      <w:r w:rsidR="005A4DCF">
        <w:t>- комунального господарства.</w:t>
      </w: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B9174D" w:rsidRDefault="00B9174D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</w:p>
    <w:p w:rsidR="006D773D" w:rsidRDefault="005A4DCF" w:rsidP="00DC0743">
      <w:pPr>
        <w:pStyle w:val="20"/>
        <w:shd w:val="clear" w:color="auto" w:fill="auto"/>
        <w:tabs>
          <w:tab w:val="left" w:pos="0"/>
        </w:tabs>
        <w:spacing w:before="0" w:line="280" w:lineRule="exact"/>
        <w:ind w:firstLine="0"/>
      </w:pPr>
      <w:r>
        <w:t>Сільський голова</w:t>
      </w:r>
      <w:r>
        <w:tab/>
      </w:r>
      <w:r w:rsidR="00DC0743">
        <w:t xml:space="preserve">                                    </w:t>
      </w:r>
      <w:r w:rsidR="0072196F">
        <w:t xml:space="preserve">                             </w:t>
      </w:r>
      <w:r w:rsidR="0072196F">
        <w:rPr>
          <w:lang w:val="en-US"/>
        </w:rPr>
        <w:t xml:space="preserve"> </w:t>
      </w:r>
      <w:r>
        <w:t>Анатолій ПИСАРЕНКО</w:t>
      </w:r>
    </w:p>
    <w:p w:rsidR="006D773D" w:rsidRDefault="006D773D">
      <w:pPr>
        <w:rPr>
          <w:sz w:val="2"/>
          <w:szCs w:val="2"/>
        </w:rPr>
      </w:pPr>
    </w:p>
    <w:sectPr w:rsidR="006D773D" w:rsidSect="0072196F">
      <w:pgSz w:w="11906" w:h="16838" w:code="9"/>
      <w:pgMar w:top="1134" w:right="567" w:bottom="1276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82B" w:rsidRDefault="0071082B" w:rsidP="006D773D">
      <w:r>
        <w:separator/>
      </w:r>
    </w:p>
  </w:endnote>
  <w:endnote w:type="continuationSeparator" w:id="0">
    <w:p w:rsidR="0071082B" w:rsidRDefault="0071082B" w:rsidP="006D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82B" w:rsidRDefault="0071082B"/>
  </w:footnote>
  <w:footnote w:type="continuationSeparator" w:id="0">
    <w:p w:rsidR="0071082B" w:rsidRDefault="007108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86299"/>
    <w:multiLevelType w:val="hybridMultilevel"/>
    <w:tmpl w:val="F57E918E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0B677F"/>
    <w:multiLevelType w:val="hybridMultilevel"/>
    <w:tmpl w:val="F5369CD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B9446F"/>
    <w:multiLevelType w:val="hybridMultilevel"/>
    <w:tmpl w:val="5FF4A808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7691C0E"/>
    <w:multiLevelType w:val="multilevel"/>
    <w:tmpl w:val="ED9C2CB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C1448F"/>
    <w:multiLevelType w:val="hybridMultilevel"/>
    <w:tmpl w:val="141AA2A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EFC36D1"/>
    <w:multiLevelType w:val="hybridMultilevel"/>
    <w:tmpl w:val="A3F6B46E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2A92BD9"/>
    <w:multiLevelType w:val="hybridMultilevel"/>
    <w:tmpl w:val="F0E8A9C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64ACA"/>
    <w:multiLevelType w:val="hybridMultilevel"/>
    <w:tmpl w:val="18502F7E"/>
    <w:lvl w:ilvl="0" w:tplc="96107634">
      <w:start w:val="1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8" w15:restartNumberingAfterBreak="0">
    <w:nsid w:val="4C1B7B82"/>
    <w:multiLevelType w:val="hybridMultilevel"/>
    <w:tmpl w:val="D19601C0"/>
    <w:lvl w:ilvl="0" w:tplc="0A14FD7A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30C0FDC"/>
    <w:multiLevelType w:val="multilevel"/>
    <w:tmpl w:val="572CBBF6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91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3D"/>
    <w:rsid w:val="0009628C"/>
    <w:rsid w:val="0013531E"/>
    <w:rsid w:val="0018327F"/>
    <w:rsid w:val="001C183C"/>
    <w:rsid w:val="00245CAA"/>
    <w:rsid w:val="0029051A"/>
    <w:rsid w:val="003C6FA8"/>
    <w:rsid w:val="003D39F1"/>
    <w:rsid w:val="003F0282"/>
    <w:rsid w:val="003F1868"/>
    <w:rsid w:val="00443AB4"/>
    <w:rsid w:val="00477E87"/>
    <w:rsid w:val="004A6CC0"/>
    <w:rsid w:val="00512915"/>
    <w:rsid w:val="0059285B"/>
    <w:rsid w:val="005A4DCF"/>
    <w:rsid w:val="005B044F"/>
    <w:rsid w:val="005C49D6"/>
    <w:rsid w:val="006074B6"/>
    <w:rsid w:val="0063671C"/>
    <w:rsid w:val="006D4250"/>
    <w:rsid w:val="006D773D"/>
    <w:rsid w:val="0071082B"/>
    <w:rsid w:val="007137A0"/>
    <w:rsid w:val="00714FC6"/>
    <w:rsid w:val="0072196F"/>
    <w:rsid w:val="00786776"/>
    <w:rsid w:val="007C75DA"/>
    <w:rsid w:val="007F5D7D"/>
    <w:rsid w:val="0089462A"/>
    <w:rsid w:val="00914A08"/>
    <w:rsid w:val="009272EB"/>
    <w:rsid w:val="00A51F9B"/>
    <w:rsid w:val="00A66B37"/>
    <w:rsid w:val="00A94BCE"/>
    <w:rsid w:val="00A94FBE"/>
    <w:rsid w:val="00AA2084"/>
    <w:rsid w:val="00AA50BF"/>
    <w:rsid w:val="00AE1172"/>
    <w:rsid w:val="00AF31A5"/>
    <w:rsid w:val="00AF4500"/>
    <w:rsid w:val="00B52F08"/>
    <w:rsid w:val="00B9174D"/>
    <w:rsid w:val="00B93601"/>
    <w:rsid w:val="00BE1BBE"/>
    <w:rsid w:val="00BE2C36"/>
    <w:rsid w:val="00C01C0E"/>
    <w:rsid w:val="00C27E2C"/>
    <w:rsid w:val="00CD1A2D"/>
    <w:rsid w:val="00D44364"/>
    <w:rsid w:val="00D90A04"/>
    <w:rsid w:val="00DC0743"/>
    <w:rsid w:val="00DC4BEA"/>
    <w:rsid w:val="00DD05D9"/>
    <w:rsid w:val="00E270D4"/>
    <w:rsid w:val="00E45BD8"/>
    <w:rsid w:val="00F55C94"/>
    <w:rsid w:val="00F67BC9"/>
    <w:rsid w:val="00FE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1EFDF8-31ED-4167-84FA-5CAC33BA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773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773D"/>
    <w:rPr>
      <w:color w:val="0066CC"/>
      <w:u w:val="single"/>
    </w:rPr>
  </w:style>
  <w:style w:type="character" w:customStyle="1" w:styleId="4">
    <w:name w:val="Основний текст (4)_"/>
    <w:basedOn w:val="a0"/>
    <w:link w:val="40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6D77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ий текст (2)"/>
    <w:basedOn w:val="2"/>
    <w:rsid w:val="006D77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6D773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6D773D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90A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A0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20</cp:revision>
  <cp:lastPrinted>2025-08-26T05:37:00Z</cp:lastPrinted>
  <dcterms:created xsi:type="dcterms:W3CDTF">2025-04-11T07:01:00Z</dcterms:created>
  <dcterms:modified xsi:type="dcterms:W3CDTF">2025-10-13T07:28:00Z</dcterms:modified>
</cp:coreProperties>
</file>